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F9" w:rsidRDefault="00F61EF9" w:rsidP="00F61EF9">
      <w:pPr>
        <w:bidi/>
        <w:rPr>
          <w:rFonts w:cs="Arial" w:hint="cs"/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 xml:space="preserve">اشكالية </w:t>
      </w:r>
      <w:r w:rsidRPr="00F61EF9">
        <w:rPr>
          <w:rFonts w:cs="Arial" w:hint="cs"/>
          <w:sz w:val="36"/>
          <w:szCs w:val="36"/>
          <w:rtl/>
          <w:lang w:bidi="ar-IQ"/>
        </w:rPr>
        <w:t>ادارة  الثروات الطبيعية الاستراتيجية في الانظمة الاتحادية</w:t>
      </w:r>
      <w:r>
        <w:rPr>
          <w:rFonts w:cs="Arial" w:hint="cs"/>
          <w:sz w:val="36"/>
          <w:szCs w:val="36"/>
          <w:rtl/>
          <w:lang w:bidi="ar-IQ"/>
        </w:rPr>
        <w:t xml:space="preserve">  والتجربة العراقية</w:t>
      </w:r>
    </w:p>
    <w:p w:rsidR="00746D1E" w:rsidRPr="00F61EF9" w:rsidRDefault="00746D1E" w:rsidP="00746D1E">
      <w:pPr>
        <w:bidi/>
        <w:rPr>
          <w:rFonts w:cs="Arial" w:hint="cs"/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مقدمة</w:t>
      </w:r>
    </w:p>
    <w:p w:rsidR="00F61EF9" w:rsidRDefault="00F61EF9" w:rsidP="00F61EF9">
      <w:pPr>
        <w:bidi/>
        <w:rPr>
          <w:rFonts w:cs="Arial" w:hint="cs"/>
          <w:rtl/>
        </w:rPr>
      </w:pPr>
      <w:r w:rsidRPr="00F61EF9">
        <w:rPr>
          <w:rFonts w:cs="Arial"/>
          <w:sz w:val="36"/>
          <w:szCs w:val="36"/>
          <w:rtl/>
        </w:rPr>
        <w:t>مثلما لا يوجد نموذج واحد للحكم الفيدرالي ، طور كل بلد فيدرالي نموذجه الخاص</w:t>
      </w:r>
      <w:r w:rsidRPr="00F61EF9">
        <w:rPr>
          <w:sz w:val="36"/>
          <w:szCs w:val="36"/>
        </w:rPr>
        <w:t xml:space="preserve"> </w:t>
      </w:r>
      <w:r w:rsidRPr="00F61EF9">
        <w:rPr>
          <w:rFonts w:cs="Arial"/>
          <w:sz w:val="36"/>
          <w:szCs w:val="36"/>
          <w:rtl/>
        </w:rPr>
        <w:t>النظام الخاص بها لإدارة وتطوير ومشاركة عائدات قطاع البترول. بينما هناك</w:t>
      </w:r>
      <w:r w:rsidRPr="00F61EF9">
        <w:rPr>
          <w:sz w:val="36"/>
          <w:szCs w:val="36"/>
        </w:rPr>
        <w:t xml:space="preserve"> </w:t>
      </w:r>
      <w:r w:rsidRPr="00F61EF9">
        <w:rPr>
          <w:rFonts w:cs="Arial"/>
          <w:sz w:val="36"/>
          <w:szCs w:val="36"/>
          <w:rtl/>
        </w:rPr>
        <w:t>بالتأكيد أوجه التشابه الجغرافي والاقتصادي والثقافي بين العديد من البلدان ، فمن الواضح</w:t>
      </w:r>
      <w:r w:rsidRPr="00F61EF9">
        <w:rPr>
          <w:sz w:val="36"/>
          <w:szCs w:val="36"/>
        </w:rPr>
        <w:t xml:space="preserve"> </w:t>
      </w:r>
      <w:r w:rsidRPr="00F61EF9">
        <w:rPr>
          <w:rFonts w:cs="Arial"/>
          <w:sz w:val="36"/>
          <w:szCs w:val="36"/>
          <w:rtl/>
        </w:rPr>
        <w:t>أن أي دروس يمكن استخلاصها من هذه التجارب الفيدرالية يجب فهمها ووضعها في الاعتبار</w:t>
      </w:r>
      <w:r w:rsidRPr="00F61EF9">
        <w:rPr>
          <w:sz w:val="36"/>
          <w:szCs w:val="36"/>
        </w:rPr>
        <w:t xml:space="preserve"> </w:t>
      </w:r>
      <w:r w:rsidRPr="00F61EF9">
        <w:rPr>
          <w:rFonts w:cs="Arial"/>
          <w:sz w:val="36"/>
          <w:szCs w:val="36"/>
          <w:rtl/>
        </w:rPr>
        <w:t>ضمن سياقها التاريخي المحدد</w:t>
      </w:r>
      <w:r w:rsidRPr="00F61EF9">
        <w:rPr>
          <w:rFonts w:cs="Arial"/>
          <w:sz w:val="36"/>
          <w:szCs w:val="36"/>
        </w:rPr>
        <w:t xml:space="preserve"> </w:t>
      </w:r>
      <w:r w:rsidRPr="00F61EF9">
        <w:rPr>
          <w:rFonts w:cs="Arial"/>
          <w:sz w:val="36"/>
          <w:szCs w:val="36"/>
          <w:rtl/>
        </w:rPr>
        <w:t xml:space="preserve">، ولكن </w:t>
      </w:r>
      <w:r>
        <w:rPr>
          <w:rFonts w:cs="Arial" w:hint="cs"/>
          <w:sz w:val="36"/>
          <w:szCs w:val="36"/>
          <w:rtl/>
        </w:rPr>
        <w:t xml:space="preserve">تجارب الدول الفيدرالية قد تفيد في خطوطها </w:t>
      </w:r>
      <w:r w:rsidRPr="00F61EF9">
        <w:rPr>
          <w:rFonts w:cs="Arial"/>
          <w:sz w:val="36"/>
          <w:szCs w:val="36"/>
          <w:rtl/>
        </w:rPr>
        <w:t xml:space="preserve"> العريضة </w:t>
      </w:r>
      <w:r>
        <w:rPr>
          <w:rFonts w:cs="Arial" w:hint="cs"/>
          <w:sz w:val="36"/>
          <w:szCs w:val="36"/>
          <w:rtl/>
        </w:rPr>
        <w:t>لحل الاشكالية الموجودة في العراق</w:t>
      </w:r>
      <w:r>
        <w:rPr>
          <w:rFonts w:cs="Arial"/>
          <w:rtl/>
        </w:rPr>
        <w:t xml:space="preserve"> ،</w:t>
      </w:r>
    </w:p>
    <w:p w:rsidR="00746D1E" w:rsidRPr="00746D1E" w:rsidRDefault="00746D1E" w:rsidP="00746D1E">
      <w:pPr>
        <w:bidi/>
        <w:rPr>
          <w:rFonts w:cs="Arial" w:hint="cs"/>
          <w:sz w:val="36"/>
          <w:szCs w:val="36"/>
          <w:rtl/>
        </w:rPr>
      </w:pPr>
      <w:r w:rsidRPr="00746D1E">
        <w:rPr>
          <w:rFonts w:cs="Arial" w:hint="cs"/>
          <w:sz w:val="36"/>
          <w:szCs w:val="36"/>
          <w:rtl/>
        </w:rPr>
        <w:t>محاور الندوة</w:t>
      </w:r>
    </w:p>
    <w:p w:rsidR="00F61EF9" w:rsidRDefault="00F61EF9" w:rsidP="00F61EF9">
      <w:pPr>
        <w:bidi/>
        <w:rPr>
          <w:rFonts w:cs="Arial" w:hint="cs"/>
          <w:sz w:val="36"/>
          <w:szCs w:val="36"/>
          <w:rtl/>
        </w:rPr>
      </w:pPr>
      <w:r w:rsidRPr="00F61EF9">
        <w:rPr>
          <w:rFonts w:cs="Arial" w:hint="cs"/>
          <w:sz w:val="36"/>
          <w:szCs w:val="36"/>
          <w:rtl/>
        </w:rPr>
        <w:t>لذلك</w:t>
      </w:r>
      <w:r>
        <w:rPr>
          <w:rFonts w:cs="Arial" w:hint="cs"/>
          <w:sz w:val="36"/>
          <w:szCs w:val="36"/>
          <w:rtl/>
        </w:rPr>
        <w:t xml:space="preserve"> ندعو الى عقد ندوة  يناقش فيها الباحثين المحاور التالية:</w:t>
      </w:r>
    </w:p>
    <w:p w:rsidR="00F61EF9" w:rsidRDefault="00F61EF9" w:rsidP="00F61EF9">
      <w:pPr>
        <w:pStyle w:val="ListParagraph"/>
        <w:numPr>
          <w:ilvl w:val="0"/>
          <w:numId w:val="1"/>
        </w:numPr>
        <w:bidi/>
        <w:rPr>
          <w:rFonts w:cs="Arial" w:hint="cs"/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 ما هي تعريف الثروات الطبيعية التي </w:t>
      </w:r>
      <w:r w:rsidR="00746D1E">
        <w:rPr>
          <w:rFonts w:cs="Arial" w:hint="cs"/>
          <w:sz w:val="36"/>
          <w:szCs w:val="36"/>
          <w:rtl/>
        </w:rPr>
        <w:t>تعتبر استراتيجية</w:t>
      </w:r>
    </w:p>
    <w:p w:rsidR="00746D1E" w:rsidRDefault="00746D1E" w:rsidP="00746D1E">
      <w:pPr>
        <w:pStyle w:val="ListParagraph"/>
        <w:numPr>
          <w:ilvl w:val="0"/>
          <w:numId w:val="1"/>
        </w:numPr>
        <w:bidi/>
        <w:rPr>
          <w:rFonts w:cs="Arial" w:hint="cs"/>
          <w:sz w:val="36"/>
          <w:szCs w:val="36"/>
        </w:rPr>
      </w:pPr>
      <w:r>
        <w:rPr>
          <w:rFonts w:cs="Arial" w:hint="cs"/>
          <w:sz w:val="36"/>
          <w:szCs w:val="36"/>
          <w:rtl/>
        </w:rPr>
        <w:t>كيف تؤدي الثروات الطبيعية الى خلق الصراعات  داخل الدولة الواحدة</w:t>
      </w:r>
    </w:p>
    <w:p w:rsidR="00746D1E" w:rsidRDefault="00746D1E" w:rsidP="00746D1E">
      <w:pPr>
        <w:pStyle w:val="ListParagraph"/>
        <w:numPr>
          <w:ilvl w:val="0"/>
          <w:numId w:val="1"/>
        </w:numPr>
        <w:bidi/>
        <w:rPr>
          <w:rFonts w:cs="Arial" w:hint="cs"/>
          <w:sz w:val="36"/>
          <w:szCs w:val="36"/>
        </w:rPr>
      </w:pPr>
      <w:r>
        <w:rPr>
          <w:rFonts w:cs="Arial" w:hint="cs"/>
          <w:sz w:val="36"/>
          <w:szCs w:val="36"/>
          <w:rtl/>
        </w:rPr>
        <w:t>كيف تعاملت الانظمة الفيدرالية في الدول المتقدمة مع مسالة توزيع الثروات الطبيعية</w:t>
      </w:r>
    </w:p>
    <w:p w:rsidR="00746D1E" w:rsidRDefault="00746D1E" w:rsidP="00746D1E">
      <w:pPr>
        <w:pStyle w:val="ListParagraph"/>
        <w:numPr>
          <w:ilvl w:val="0"/>
          <w:numId w:val="1"/>
        </w:numPr>
        <w:bidi/>
        <w:rPr>
          <w:rFonts w:cs="Arial" w:hint="cs"/>
          <w:sz w:val="36"/>
          <w:szCs w:val="36"/>
        </w:rPr>
      </w:pPr>
      <w:r>
        <w:rPr>
          <w:rFonts w:cs="Arial" w:hint="cs"/>
          <w:sz w:val="36"/>
          <w:szCs w:val="36"/>
          <w:rtl/>
        </w:rPr>
        <w:t>ماهي النماذج الموجودة في العالم الثالث في تقسيم الثروات الطبيعية</w:t>
      </w:r>
    </w:p>
    <w:p w:rsidR="00746D1E" w:rsidRDefault="00746D1E" w:rsidP="00746D1E">
      <w:pPr>
        <w:pStyle w:val="ListParagraph"/>
        <w:numPr>
          <w:ilvl w:val="0"/>
          <w:numId w:val="1"/>
        </w:numPr>
        <w:bidi/>
        <w:rPr>
          <w:rFonts w:cs="Arial" w:hint="cs"/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  ما هي الاشكالية في الدستور العراقي حول تقسيم الثروات الطبيعية خاصة النفط والغاز</w:t>
      </w:r>
    </w:p>
    <w:p w:rsidR="00746D1E" w:rsidRDefault="00746D1E" w:rsidP="00746D1E">
      <w:pPr>
        <w:pStyle w:val="ListParagraph"/>
        <w:numPr>
          <w:ilvl w:val="0"/>
          <w:numId w:val="1"/>
        </w:numPr>
        <w:bidi/>
        <w:rPr>
          <w:rFonts w:cs="Arial" w:hint="cs"/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 ما هو الحل الانسب لحكومة الاقليم والمركز في ادارة ملف النفط والغاز</w:t>
      </w:r>
    </w:p>
    <w:p w:rsidR="00746D1E" w:rsidRDefault="00746D1E" w:rsidP="00746D1E">
      <w:pPr>
        <w:bidi/>
        <w:ind w:left="360"/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و</w:t>
      </w:r>
      <w:r w:rsidRPr="00746D1E">
        <w:rPr>
          <w:rFonts w:cs="Arial" w:hint="cs"/>
          <w:sz w:val="36"/>
          <w:szCs w:val="36"/>
          <w:rtl/>
        </w:rPr>
        <w:t xml:space="preserve">كيف يمكن </w:t>
      </w:r>
      <w:r>
        <w:rPr>
          <w:rFonts w:cs="Arial" w:hint="cs"/>
          <w:sz w:val="36"/>
          <w:szCs w:val="36"/>
          <w:rtl/>
        </w:rPr>
        <w:t>تحويل الملف من طبيعة صراعية الى ملف للتعاون والخير للطرفيين.</w:t>
      </w:r>
    </w:p>
    <w:p w:rsidR="00746D1E" w:rsidRPr="00746D1E" w:rsidRDefault="00746D1E" w:rsidP="00746D1E">
      <w:pPr>
        <w:bidi/>
        <w:rPr>
          <w:rFonts w:cs="Arial" w:hint="cs"/>
          <w:sz w:val="36"/>
          <w:szCs w:val="36"/>
          <w:rtl/>
        </w:rPr>
      </w:pPr>
      <w:bookmarkStart w:id="0" w:name="_GoBack"/>
      <w:bookmarkEnd w:id="0"/>
    </w:p>
    <w:p w:rsidR="00F61EF9" w:rsidRDefault="00F61EF9" w:rsidP="00F61EF9">
      <w:pPr>
        <w:bidi/>
        <w:rPr>
          <w:rFonts w:cs="Arial" w:hint="cs"/>
          <w:sz w:val="36"/>
          <w:szCs w:val="36"/>
          <w:rtl/>
        </w:rPr>
      </w:pPr>
    </w:p>
    <w:p w:rsidR="00F61EF9" w:rsidRDefault="00F61EF9" w:rsidP="00F61EF9">
      <w:pPr>
        <w:bidi/>
        <w:rPr>
          <w:rFonts w:cs="Arial" w:hint="cs"/>
          <w:sz w:val="36"/>
          <w:szCs w:val="36"/>
          <w:rtl/>
        </w:rPr>
      </w:pPr>
    </w:p>
    <w:p w:rsidR="00F61EF9" w:rsidRDefault="00F61EF9" w:rsidP="00F61EF9">
      <w:pPr>
        <w:bidi/>
        <w:rPr>
          <w:rFonts w:cs="Arial" w:hint="cs"/>
          <w:sz w:val="36"/>
          <w:szCs w:val="36"/>
          <w:rtl/>
        </w:rPr>
      </w:pPr>
    </w:p>
    <w:p w:rsidR="00F61EF9" w:rsidRDefault="00F61EF9" w:rsidP="00F61EF9">
      <w:pPr>
        <w:bidi/>
        <w:rPr>
          <w:rFonts w:cs="Arial" w:hint="cs"/>
          <w:sz w:val="36"/>
          <w:szCs w:val="36"/>
          <w:rtl/>
        </w:rPr>
      </w:pPr>
    </w:p>
    <w:p w:rsidR="00F61EF9" w:rsidRDefault="00F61EF9" w:rsidP="00F61EF9">
      <w:pPr>
        <w:bidi/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ك</w:t>
      </w:r>
    </w:p>
    <w:p w:rsidR="00F61EF9" w:rsidRDefault="00F61EF9" w:rsidP="00F61EF9">
      <w:pPr>
        <w:bidi/>
        <w:rPr>
          <w:rFonts w:cs="Arial" w:hint="cs"/>
          <w:sz w:val="36"/>
          <w:szCs w:val="36"/>
          <w:rtl/>
        </w:rPr>
      </w:pPr>
    </w:p>
    <w:p w:rsidR="00F61EF9" w:rsidRDefault="00F61EF9" w:rsidP="00F61EF9">
      <w:pPr>
        <w:bidi/>
        <w:rPr>
          <w:rFonts w:cs="Arial" w:hint="cs"/>
          <w:sz w:val="36"/>
          <w:szCs w:val="36"/>
          <w:rtl/>
        </w:rPr>
      </w:pPr>
    </w:p>
    <w:p w:rsidR="00F61EF9" w:rsidRDefault="00F61EF9" w:rsidP="00F61EF9">
      <w:pPr>
        <w:bidi/>
        <w:rPr>
          <w:rFonts w:cs="Arial" w:hint="cs"/>
          <w:sz w:val="36"/>
          <w:szCs w:val="36"/>
          <w:rtl/>
        </w:rPr>
      </w:pPr>
    </w:p>
    <w:p w:rsidR="00F61EF9" w:rsidRDefault="00F61EF9" w:rsidP="00F61EF9">
      <w:pPr>
        <w:bidi/>
        <w:rPr>
          <w:rFonts w:cs="Arial" w:hint="cs"/>
          <w:sz w:val="36"/>
          <w:szCs w:val="36"/>
          <w:rtl/>
        </w:rPr>
      </w:pPr>
    </w:p>
    <w:p w:rsidR="00F61EF9" w:rsidRDefault="00F61EF9" w:rsidP="00F61EF9">
      <w:pPr>
        <w:bidi/>
        <w:rPr>
          <w:rFonts w:cs="Arial" w:hint="cs"/>
          <w:sz w:val="36"/>
          <w:szCs w:val="36"/>
          <w:rtl/>
        </w:rPr>
      </w:pPr>
    </w:p>
    <w:p w:rsidR="00F61EF9" w:rsidRDefault="00F61EF9" w:rsidP="00F61EF9">
      <w:pPr>
        <w:bidi/>
        <w:rPr>
          <w:rFonts w:cs="Arial" w:hint="cs"/>
          <w:sz w:val="36"/>
          <w:szCs w:val="36"/>
          <w:rtl/>
        </w:rPr>
      </w:pPr>
    </w:p>
    <w:p w:rsidR="00F61EF9" w:rsidRDefault="00F61EF9" w:rsidP="00F61EF9">
      <w:pPr>
        <w:bidi/>
        <w:rPr>
          <w:rFonts w:cs="Arial" w:hint="cs"/>
          <w:sz w:val="36"/>
          <w:szCs w:val="36"/>
          <w:rtl/>
        </w:rPr>
      </w:pPr>
    </w:p>
    <w:p w:rsidR="00F61EF9" w:rsidRPr="00F61EF9" w:rsidRDefault="00F61EF9" w:rsidP="00F61EF9">
      <w:pPr>
        <w:bidi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ك</w:t>
      </w:r>
      <w:r w:rsidRPr="00F61EF9">
        <w:rPr>
          <w:rFonts w:cs="Arial" w:hint="cs"/>
          <w:sz w:val="36"/>
          <w:szCs w:val="36"/>
          <w:rtl/>
        </w:rPr>
        <w:t xml:space="preserve"> </w:t>
      </w:r>
    </w:p>
    <w:p w:rsidR="00124670" w:rsidRDefault="00124670" w:rsidP="00F61EF9">
      <w:pPr>
        <w:bidi/>
      </w:pPr>
    </w:p>
    <w:sectPr w:rsidR="0012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C56"/>
    <w:multiLevelType w:val="hybridMultilevel"/>
    <w:tmpl w:val="23BAE404"/>
    <w:lvl w:ilvl="0" w:tplc="CB5C3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09"/>
    <w:rsid w:val="00124670"/>
    <w:rsid w:val="00746D1E"/>
    <w:rsid w:val="00D04509"/>
    <w:rsid w:val="00F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3</cp:revision>
  <dcterms:created xsi:type="dcterms:W3CDTF">2021-02-21T21:15:00Z</dcterms:created>
  <dcterms:modified xsi:type="dcterms:W3CDTF">2021-02-21T21:25:00Z</dcterms:modified>
</cp:coreProperties>
</file>